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S5-245769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Hyderabad</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14th Oct 2024</w:t>
        </w:r>
      </w:fldSimple>
      <w:r w:rsidR="00547111">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3D7D2" w:rsidR="00F25D98" w:rsidRDefault="005771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32.290 Message Sequence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5B343" w:rsidR="001E41F3" w:rsidRDefault="0057714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714C" w14:paraId="1256F52C" w14:textId="77777777" w:rsidTr="00547111">
        <w:tc>
          <w:tcPr>
            <w:tcW w:w="2694" w:type="dxa"/>
            <w:gridSpan w:val="2"/>
            <w:tcBorders>
              <w:top w:val="single" w:sz="4" w:space="0" w:color="auto"/>
              <w:left w:val="single" w:sz="4" w:space="0" w:color="auto"/>
            </w:tcBorders>
          </w:tcPr>
          <w:p w14:paraId="52C87DB0" w14:textId="77777777" w:rsidR="0057714C" w:rsidRDefault="0057714C" w:rsidP="00577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9E791" w:rsidR="0057714C" w:rsidRDefault="0057714C" w:rsidP="0057714C">
            <w:pPr>
              <w:pStyle w:val="CRCoverPage"/>
              <w:spacing w:after="0"/>
              <w:ind w:left="100"/>
              <w:rPr>
                <w:noProof/>
              </w:rPr>
            </w:pPr>
            <w:r>
              <w:rPr>
                <w:noProof/>
              </w:rPr>
              <w:t xml:space="preserve">Its described in TS32.290 (clause </w:t>
            </w:r>
            <w:r w:rsidRPr="001015AF">
              <w:rPr>
                <w:lang w:bidi="ar-IQ"/>
              </w:rPr>
              <w:t>5.3.2.3</w:t>
            </w:r>
            <w:r>
              <w:rPr>
                <w:noProof/>
              </w:rPr>
              <w:t xml:space="preserve">), that is necessary to not allow to </w:t>
            </w:r>
            <w:r>
              <w:rPr>
                <w:lang w:eastAsia="zh-CN"/>
              </w:rPr>
              <w:t xml:space="preserve">send a new quota request before receiving the previous response for the same rating group, and that in the case the scenario occurs a failure handling scenario shall be followed, which currently is not available. </w:t>
            </w:r>
          </w:p>
        </w:tc>
      </w:tr>
      <w:tr w:rsidR="0057714C" w14:paraId="4CA74D09" w14:textId="77777777" w:rsidTr="00547111">
        <w:tc>
          <w:tcPr>
            <w:tcW w:w="2694" w:type="dxa"/>
            <w:gridSpan w:val="2"/>
            <w:tcBorders>
              <w:left w:val="single" w:sz="4" w:space="0" w:color="auto"/>
            </w:tcBorders>
          </w:tcPr>
          <w:p w14:paraId="2D0866D6" w14:textId="77777777" w:rsidR="0057714C" w:rsidRDefault="0057714C" w:rsidP="0057714C">
            <w:pPr>
              <w:pStyle w:val="CRCoverPage"/>
              <w:spacing w:after="0"/>
              <w:rPr>
                <w:b/>
                <w:i/>
                <w:noProof/>
                <w:sz w:val="8"/>
                <w:szCs w:val="8"/>
              </w:rPr>
            </w:pPr>
          </w:p>
        </w:tc>
        <w:tc>
          <w:tcPr>
            <w:tcW w:w="6946" w:type="dxa"/>
            <w:gridSpan w:val="9"/>
            <w:tcBorders>
              <w:right w:val="single" w:sz="4" w:space="0" w:color="auto"/>
            </w:tcBorders>
          </w:tcPr>
          <w:p w14:paraId="365DEF04" w14:textId="77777777" w:rsidR="0057714C" w:rsidRDefault="0057714C" w:rsidP="0057714C">
            <w:pPr>
              <w:pStyle w:val="CRCoverPage"/>
              <w:spacing w:after="0"/>
              <w:rPr>
                <w:noProof/>
                <w:sz w:val="8"/>
                <w:szCs w:val="8"/>
              </w:rPr>
            </w:pPr>
          </w:p>
        </w:tc>
      </w:tr>
      <w:tr w:rsidR="0057714C" w14:paraId="21016551" w14:textId="77777777" w:rsidTr="00547111">
        <w:tc>
          <w:tcPr>
            <w:tcW w:w="2694" w:type="dxa"/>
            <w:gridSpan w:val="2"/>
            <w:tcBorders>
              <w:left w:val="single" w:sz="4" w:space="0" w:color="auto"/>
            </w:tcBorders>
          </w:tcPr>
          <w:p w14:paraId="49433147" w14:textId="77777777" w:rsidR="0057714C" w:rsidRDefault="0057714C" w:rsidP="005771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2C11E7" w:rsidR="0057714C" w:rsidRDefault="0057714C" w:rsidP="0057714C">
            <w:pPr>
              <w:pStyle w:val="CRCoverPage"/>
              <w:spacing w:after="0"/>
              <w:ind w:left="100"/>
              <w:rPr>
                <w:noProof/>
              </w:rPr>
            </w:pPr>
            <w:r>
              <w:rPr>
                <w:noProof/>
              </w:rPr>
              <w:t>Add the clause describing that the request shall be requested when is out of sequence</w:t>
            </w:r>
          </w:p>
        </w:tc>
      </w:tr>
      <w:tr w:rsidR="0057714C" w14:paraId="1F886379" w14:textId="77777777" w:rsidTr="00547111">
        <w:tc>
          <w:tcPr>
            <w:tcW w:w="2694" w:type="dxa"/>
            <w:gridSpan w:val="2"/>
            <w:tcBorders>
              <w:left w:val="single" w:sz="4" w:space="0" w:color="auto"/>
            </w:tcBorders>
          </w:tcPr>
          <w:p w14:paraId="4D989623" w14:textId="77777777" w:rsidR="0057714C" w:rsidRDefault="0057714C" w:rsidP="0057714C">
            <w:pPr>
              <w:pStyle w:val="CRCoverPage"/>
              <w:spacing w:after="0"/>
              <w:rPr>
                <w:b/>
                <w:i/>
                <w:noProof/>
                <w:sz w:val="8"/>
                <w:szCs w:val="8"/>
              </w:rPr>
            </w:pPr>
          </w:p>
        </w:tc>
        <w:tc>
          <w:tcPr>
            <w:tcW w:w="6946" w:type="dxa"/>
            <w:gridSpan w:val="9"/>
            <w:tcBorders>
              <w:right w:val="single" w:sz="4" w:space="0" w:color="auto"/>
            </w:tcBorders>
          </w:tcPr>
          <w:p w14:paraId="71C4A204" w14:textId="77777777" w:rsidR="0057714C" w:rsidRDefault="0057714C" w:rsidP="0057714C">
            <w:pPr>
              <w:pStyle w:val="CRCoverPage"/>
              <w:spacing w:after="0"/>
              <w:rPr>
                <w:noProof/>
                <w:sz w:val="8"/>
                <w:szCs w:val="8"/>
              </w:rPr>
            </w:pPr>
          </w:p>
        </w:tc>
      </w:tr>
      <w:tr w:rsidR="0057714C" w14:paraId="678D7BF9" w14:textId="77777777" w:rsidTr="00547111">
        <w:tc>
          <w:tcPr>
            <w:tcW w:w="2694" w:type="dxa"/>
            <w:gridSpan w:val="2"/>
            <w:tcBorders>
              <w:left w:val="single" w:sz="4" w:space="0" w:color="auto"/>
              <w:bottom w:val="single" w:sz="4" w:space="0" w:color="auto"/>
            </w:tcBorders>
          </w:tcPr>
          <w:p w14:paraId="4E5CE1B6" w14:textId="77777777" w:rsidR="0057714C" w:rsidRDefault="0057714C" w:rsidP="00577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7BB3C" w:rsidR="0057714C" w:rsidRDefault="0057714C" w:rsidP="0057714C">
            <w:pPr>
              <w:pStyle w:val="CRCoverPage"/>
              <w:spacing w:after="0"/>
              <w:ind w:left="100"/>
              <w:rPr>
                <w:noProof/>
              </w:rPr>
            </w:pPr>
            <w:r>
              <w:rPr>
                <w:noProof/>
              </w:rPr>
              <w:t>No information on to handle an out of message sequence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7714C" w14:paraId="6A17D7AC" w14:textId="77777777" w:rsidTr="00547111">
        <w:tc>
          <w:tcPr>
            <w:tcW w:w="2694" w:type="dxa"/>
            <w:gridSpan w:val="2"/>
            <w:tcBorders>
              <w:top w:val="single" w:sz="4" w:space="0" w:color="auto"/>
              <w:left w:val="single" w:sz="4" w:space="0" w:color="auto"/>
            </w:tcBorders>
          </w:tcPr>
          <w:p w14:paraId="6DAD5B19" w14:textId="77777777" w:rsidR="0057714C" w:rsidRDefault="0057714C" w:rsidP="00577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EF16E" w:rsidR="0057714C" w:rsidRDefault="0057714C" w:rsidP="0057714C">
            <w:pPr>
              <w:pStyle w:val="CRCoverPage"/>
              <w:spacing w:after="0"/>
              <w:rPr>
                <w:noProof/>
              </w:rPr>
            </w:pPr>
            <w:r>
              <w:rPr>
                <w:noProof/>
              </w:rPr>
              <w:t>(new) 5.5.x</w:t>
            </w:r>
          </w:p>
        </w:tc>
      </w:tr>
      <w:tr w:rsidR="0057714C" w14:paraId="56E1E6C3" w14:textId="77777777" w:rsidTr="00547111">
        <w:tc>
          <w:tcPr>
            <w:tcW w:w="2694" w:type="dxa"/>
            <w:gridSpan w:val="2"/>
            <w:tcBorders>
              <w:left w:val="single" w:sz="4" w:space="0" w:color="auto"/>
            </w:tcBorders>
          </w:tcPr>
          <w:p w14:paraId="2FB9DE77" w14:textId="77777777" w:rsidR="0057714C" w:rsidRDefault="0057714C" w:rsidP="0057714C">
            <w:pPr>
              <w:pStyle w:val="CRCoverPage"/>
              <w:spacing w:after="0"/>
              <w:rPr>
                <w:b/>
                <w:i/>
                <w:noProof/>
                <w:sz w:val="8"/>
                <w:szCs w:val="8"/>
              </w:rPr>
            </w:pPr>
          </w:p>
        </w:tc>
        <w:tc>
          <w:tcPr>
            <w:tcW w:w="6946" w:type="dxa"/>
            <w:gridSpan w:val="9"/>
            <w:tcBorders>
              <w:right w:val="single" w:sz="4" w:space="0" w:color="auto"/>
            </w:tcBorders>
          </w:tcPr>
          <w:p w14:paraId="0898542D" w14:textId="77777777" w:rsidR="0057714C" w:rsidRDefault="0057714C" w:rsidP="0057714C">
            <w:pPr>
              <w:pStyle w:val="CRCoverPage"/>
              <w:spacing w:after="0"/>
              <w:rPr>
                <w:noProof/>
                <w:sz w:val="8"/>
                <w:szCs w:val="8"/>
              </w:rPr>
            </w:pPr>
          </w:p>
        </w:tc>
      </w:tr>
      <w:tr w:rsidR="0057714C" w14:paraId="76F95A8B" w14:textId="77777777" w:rsidTr="00547111">
        <w:tc>
          <w:tcPr>
            <w:tcW w:w="2694" w:type="dxa"/>
            <w:gridSpan w:val="2"/>
            <w:tcBorders>
              <w:left w:val="single" w:sz="4" w:space="0" w:color="auto"/>
            </w:tcBorders>
          </w:tcPr>
          <w:p w14:paraId="335EAB52" w14:textId="77777777" w:rsidR="0057714C" w:rsidRDefault="0057714C" w:rsidP="00577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714C" w:rsidRDefault="0057714C" w:rsidP="005771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714C" w:rsidRDefault="0057714C" w:rsidP="0057714C">
            <w:pPr>
              <w:pStyle w:val="CRCoverPage"/>
              <w:spacing w:after="0"/>
              <w:jc w:val="center"/>
              <w:rPr>
                <w:b/>
                <w:caps/>
                <w:noProof/>
              </w:rPr>
            </w:pPr>
            <w:r>
              <w:rPr>
                <w:b/>
                <w:caps/>
                <w:noProof/>
              </w:rPr>
              <w:t>N</w:t>
            </w:r>
          </w:p>
        </w:tc>
        <w:tc>
          <w:tcPr>
            <w:tcW w:w="2977" w:type="dxa"/>
            <w:gridSpan w:val="4"/>
          </w:tcPr>
          <w:p w14:paraId="304CCBCB" w14:textId="77777777" w:rsidR="0057714C" w:rsidRDefault="0057714C" w:rsidP="005771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714C" w:rsidRDefault="0057714C" w:rsidP="0057714C">
            <w:pPr>
              <w:pStyle w:val="CRCoverPage"/>
              <w:spacing w:after="0"/>
              <w:ind w:left="99"/>
              <w:rPr>
                <w:noProof/>
              </w:rPr>
            </w:pPr>
          </w:p>
        </w:tc>
      </w:tr>
      <w:tr w:rsidR="0057714C" w14:paraId="34ACE2EB" w14:textId="77777777" w:rsidTr="00547111">
        <w:tc>
          <w:tcPr>
            <w:tcW w:w="2694" w:type="dxa"/>
            <w:gridSpan w:val="2"/>
            <w:tcBorders>
              <w:left w:val="single" w:sz="4" w:space="0" w:color="auto"/>
            </w:tcBorders>
          </w:tcPr>
          <w:p w14:paraId="571382F3" w14:textId="77777777" w:rsidR="0057714C" w:rsidRDefault="0057714C" w:rsidP="005771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714C" w:rsidRDefault="0057714C" w:rsidP="00577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F04F9A" w:rsidR="0057714C" w:rsidRDefault="0057714C" w:rsidP="0057714C">
            <w:pPr>
              <w:pStyle w:val="CRCoverPage"/>
              <w:spacing w:after="0"/>
              <w:jc w:val="center"/>
              <w:rPr>
                <w:b/>
                <w:caps/>
                <w:noProof/>
              </w:rPr>
            </w:pPr>
            <w:r>
              <w:rPr>
                <w:b/>
                <w:caps/>
                <w:noProof/>
              </w:rPr>
              <w:t>x</w:t>
            </w:r>
          </w:p>
        </w:tc>
        <w:tc>
          <w:tcPr>
            <w:tcW w:w="2977" w:type="dxa"/>
            <w:gridSpan w:val="4"/>
          </w:tcPr>
          <w:p w14:paraId="7DB274D8" w14:textId="77777777" w:rsidR="0057714C" w:rsidRDefault="0057714C" w:rsidP="005771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714C" w:rsidRDefault="0057714C" w:rsidP="0057714C">
            <w:pPr>
              <w:pStyle w:val="CRCoverPage"/>
              <w:spacing w:after="0"/>
              <w:ind w:left="99"/>
              <w:rPr>
                <w:noProof/>
              </w:rPr>
            </w:pPr>
            <w:r>
              <w:rPr>
                <w:noProof/>
              </w:rPr>
              <w:t xml:space="preserve">TS/TR ... CR ... </w:t>
            </w:r>
          </w:p>
        </w:tc>
      </w:tr>
      <w:tr w:rsidR="0057714C" w14:paraId="446DDBAC" w14:textId="77777777" w:rsidTr="00547111">
        <w:tc>
          <w:tcPr>
            <w:tcW w:w="2694" w:type="dxa"/>
            <w:gridSpan w:val="2"/>
            <w:tcBorders>
              <w:left w:val="single" w:sz="4" w:space="0" w:color="auto"/>
            </w:tcBorders>
          </w:tcPr>
          <w:p w14:paraId="678A1AA6" w14:textId="77777777" w:rsidR="0057714C" w:rsidRDefault="0057714C" w:rsidP="005771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714C" w:rsidRDefault="0057714C" w:rsidP="00577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ABF22" w:rsidR="0057714C" w:rsidRDefault="0057714C" w:rsidP="0057714C">
            <w:pPr>
              <w:pStyle w:val="CRCoverPage"/>
              <w:spacing w:after="0"/>
              <w:jc w:val="center"/>
              <w:rPr>
                <w:b/>
                <w:caps/>
                <w:noProof/>
              </w:rPr>
            </w:pPr>
            <w:r>
              <w:rPr>
                <w:b/>
                <w:caps/>
                <w:noProof/>
              </w:rPr>
              <w:t>x</w:t>
            </w:r>
          </w:p>
        </w:tc>
        <w:tc>
          <w:tcPr>
            <w:tcW w:w="2977" w:type="dxa"/>
            <w:gridSpan w:val="4"/>
          </w:tcPr>
          <w:p w14:paraId="1A4306D9" w14:textId="77777777" w:rsidR="0057714C" w:rsidRDefault="0057714C" w:rsidP="005771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714C" w:rsidRDefault="0057714C" w:rsidP="0057714C">
            <w:pPr>
              <w:pStyle w:val="CRCoverPage"/>
              <w:spacing w:after="0"/>
              <w:ind w:left="99"/>
              <w:rPr>
                <w:noProof/>
              </w:rPr>
            </w:pPr>
            <w:r>
              <w:rPr>
                <w:noProof/>
              </w:rPr>
              <w:t xml:space="preserve">TS/TR ... CR ... </w:t>
            </w:r>
          </w:p>
        </w:tc>
      </w:tr>
      <w:tr w:rsidR="0057714C" w14:paraId="55C714D2" w14:textId="77777777" w:rsidTr="00547111">
        <w:tc>
          <w:tcPr>
            <w:tcW w:w="2694" w:type="dxa"/>
            <w:gridSpan w:val="2"/>
            <w:tcBorders>
              <w:left w:val="single" w:sz="4" w:space="0" w:color="auto"/>
            </w:tcBorders>
          </w:tcPr>
          <w:p w14:paraId="45913E62" w14:textId="77777777" w:rsidR="0057714C" w:rsidRDefault="0057714C" w:rsidP="005771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714C" w:rsidRDefault="0057714C" w:rsidP="00577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3C50" w:rsidR="0057714C" w:rsidRDefault="0057714C" w:rsidP="0057714C">
            <w:pPr>
              <w:pStyle w:val="CRCoverPage"/>
              <w:spacing w:after="0"/>
              <w:jc w:val="center"/>
              <w:rPr>
                <w:b/>
                <w:caps/>
                <w:noProof/>
              </w:rPr>
            </w:pPr>
            <w:r>
              <w:rPr>
                <w:b/>
                <w:caps/>
                <w:noProof/>
              </w:rPr>
              <w:t>x</w:t>
            </w:r>
          </w:p>
        </w:tc>
        <w:tc>
          <w:tcPr>
            <w:tcW w:w="2977" w:type="dxa"/>
            <w:gridSpan w:val="4"/>
          </w:tcPr>
          <w:p w14:paraId="1B4FF921" w14:textId="77777777" w:rsidR="0057714C" w:rsidRDefault="0057714C" w:rsidP="005771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714C" w:rsidRDefault="0057714C" w:rsidP="0057714C">
            <w:pPr>
              <w:pStyle w:val="CRCoverPage"/>
              <w:spacing w:after="0"/>
              <w:ind w:left="99"/>
              <w:rPr>
                <w:noProof/>
              </w:rPr>
            </w:pPr>
            <w:r>
              <w:rPr>
                <w:noProof/>
              </w:rPr>
              <w:t xml:space="preserve">TS/TR ... CR ... </w:t>
            </w:r>
          </w:p>
        </w:tc>
      </w:tr>
      <w:tr w:rsidR="0057714C" w14:paraId="60DF82CC" w14:textId="77777777" w:rsidTr="008863B9">
        <w:tc>
          <w:tcPr>
            <w:tcW w:w="2694" w:type="dxa"/>
            <w:gridSpan w:val="2"/>
            <w:tcBorders>
              <w:left w:val="single" w:sz="4" w:space="0" w:color="auto"/>
            </w:tcBorders>
          </w:tcPr>
          <w:p w14:paraId="517696CD" w14:textId="77777777" w:rsidR="0057714C" w:rsidRDefault="0057714C" w:rsidP="0057714C">
            <w:pPr>
              <w:pStyle w:val="CRCoverPage"/>
              <w:spacing w:after="0"/>
              <w:rPr>
                <w:b/>
                <w:i/>
                <w:noProof/>
              </w:rPr>
            </w:pPr>
          </w:p>
        </w:tc>
        <w:tc>
          <w:tcPr>
            <w:tcW w:w="6946" w:type="dxa"/>
            <w:gridSpan w:val="9"/>
            <w:tcBorders>
              <w:right w:val="single" w:sz="4" w:space="0" w:color="auto"/>
            </w:tcBorders>
          </w:tcPr>
          <w:p w14:paraId="4D84207F" w14:textId="77777777" w:rsidR="0057714C" w:rsidRDefault="0057714C" w:rsidP="0057714C">
            <w:pPr>
              <w:pStyle w:val="CRCoverPage"/>
              <w:spacing w:after="0"/>
              <w:rPr>
                <w:noProof/>
              </w:rPr>
            </w:pPr>
          </w:p>
        </w:tc>
      </w:tr>
      <w:tr w:rsidR="0057714C" w14:paraId="556B87B6" w14:textId="77777777" w:rsidTr="008863B9">
        <w:tc>
          <w:tcPr>
            <w:tcW w:w="2694" w:type="dxa"/>
            <w:gridSpan w:val="2"/>
            <w:tcBorders>
              <w:left w:val="single" w:sz="4" w:space="0" w:color="auto"/>
              <w:bottom w:val="single" w:sz="4" w:space="0" w:color="auto"/>
            </w:tcBorders>
          </w:tcPr>
          <w:p w14:paraId="79A9C411" w14:textId="77777777" w:rsidR="0057714C" w:rsidRDefault="0057714C" w:rsidP="005771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714C" w:rsidRDefault="0057714C" w:rsidP="0057714C">
            <w:pPr>
              <w:pStyle w:val="CRCoverPage"/>
              <w:spacing w:after="0"/>
              <w:ind w:left="100"/>
              <w:rPr>
                <w:noProof/>
              </w:rPr>
            </w:pPr>
          </w:p>
        </w:tc>
      </w:tr>
      <w:tr w:rsidR="0057714C" w:rsidRPr="008863B9" w14:paraId="45BFE792" w14:textId="77777777" w:rsidTr="008863B9">
        <w:tc>
          <w:tcPr>
            <w:tcW w:w="2694" w:type="dxa"/>
            <w:gridSpan w:val="2"/>
            <w:tcBorders>
              <w:top w:val="single" w:sz="4" w:space="0" w:color="auto"/>
              <w:bottom w:val="single" w:sz="4" w:space="0" w:color="auto"/>
            </w:tcBorders>
          </w:tcPr>
          <w:p w14:paraId="194242DD" w14:textId="77777777" w:rsidR="0057714C" w:rsidRPr="008863B9" w:rsidRDefault="0057714C" w:rsidP="005771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714C" w:rsidRPr="008863B9" w:rsidRDefault="0057714C" w:rsidP="0057714C">
            <w:pPr>
              <w:pStyle w:val="CRCoverPage"/>
              <w:spacing w:after="0"/>
              <w:ind w:left="100"/>
              <w:rPr>
                <w:noProof/>
                <w:sz w:val="8"/>
                <w:szCs w:val="8"/>
              </w:rPr>
            </w:pPr>
          </w:p>
        </w:tc>
      </w:tr>
      <w:tr w:rsidR="005771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714C" w:rsidRDefault="0057714C" w:rsidP="005771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714C" w:rsidRDefault="0057714C" w:rsidP="005771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8B37DE" w14:textId="77777777" w:rsidR="001E41F3" w:rsidRDefault="001E41F3">
      <w:pPr>
        <w:rPr>
          <w:noProof/>
        </w:rPr>
      </w:pPr>
    </w:p>
    <w:p w14:paraId="7C97DDB3" w14:textId="77777777" w:rsidR="0057714C" w:rsidRDefault="0057714C">
      <w:pPr>
        <w:rPr>
          <w:noProof/>
        </w:rPr>
      </w:pPr>
    </w:p>
    <w:p w14:paraId="33C3D1F2" w14:textId="77777777" w:rsidR="0057714C" w:rsidRDefault="0057714C">
      <w:pPr>
        <w:rPr>
          <w:noProof/>
        </w:rPr>
      </w:pPr>
    </w:p>
    <w:p w14:paraId="6B080389" w14:textId="77777777" w:rsidR="0057714C" w:rsidRDefault="0057714C">
      <w:pPr>
        <w:rPr>
          <w:noProof/>
        </w:rPr>
      </w:pPr>
    </w:p>
    <w:p w14:paraId="2D7C7CA8" w14:textId="77777777" w:rsidR="0057714C" w:rsidRPr="006958F1" w:rsidRDefault="0057714C" w:rsidP="0057714C">
      <w:pPr>
        <w:sectPr w:rsidR="0057714C" w:rsidRPr="006958F1" w:rsidSect="0057714C">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14C" w:rsidRPr="006958F1" w14:paraId="3CDBA153"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C70370" w14:textId="77777777" w:rsidR="0057714C" w:rsidRPr="006958F1" w:rsidRDefault="0057714C" w:rsidP="00FE53C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0C8CB7D" w14:textId="77777777" w:rsidR="0057714C" w:rsidRDefault="0057714C" w:rsidP="0057714C">
      <w:pPr>
        <w:rPr>
          <w:noProof/>
        </w:rPr>
      </w:pPr>
    </w:p>
    <w:p w14:paraId="42334830" w14:textId="77777777" w:rsidR="0057714C" w:rsidRDefault="0057714C" w:rsidP="0057714C">
      <w:pPr>
        <w:rPr>
          <w:noProof/>
        </w:rPr>
      </w:pPr>
    </w:p>
    <w:p w14:paraId="446521BE" w14:textId="77777777" w:rsidR="0057714C" w:rsidRPr="00584DA8" w:rsidRDefault="0057714C" w:rsidP="0057714C">
      <w:pPr>
        <w:pStyle w:val="Heading3"/>
        <w:rPr>
          <w:ins w:id="1" w:author="Joao A. Rodrigues (Nokia)" w:date="2024-10-04T14:06:00Z" w16du:dateUtc="2024-10-04T13:06:00Z"/>
          <w:noProof/>
        </w:rPr>
      </w:pPr>
      <w:ins w:id="2" w:author="Joao A. Rodrigues (Nokia)" w:date="2024-10-04T14:06:00Z" w16du:dateUtc="2024-10-04T13:06:00Z">
        <w:r w:rsidRPr="00584DA8">
          <w:rPr>
            <w:noProof/>
          </w:rPr>
          <w:t>5.</w:t>
        </w:r>
        <w:r>
          <w:rPr>
            <w:noProof/>
          </w:rPr>
          <w:t>5.</w:t>
        </w:r>
        <w:r>
          <w:t>x</w:t>
        </w:r>
        <w:r w:rsidRPr="00584DA8">
          <w:rPr>
            <w:noProof/>
          </w:rPr>
          <w:tab/>
        </w:r>
        <w:r>
          <w:rPr>
            <w:noProof/>
          </w:rPr>
          <w:t>Message Sequence handling</w:t>
        </w:r>
      </w:ins>
    </w:p>
    <w:p w14:paraId="76CC5AB9" w14:textId="77777777" w:rsidR="0057714C" w:rsidRDefault="0057714C" w:rsidP="0057714C">
      <w:pPr>
        <w:rPr>
          <w:ins w:id="3" w:author="Joao A. Rodrigues (Nokia)" w:date="2024-10-04T14:06:00Z" w16du:dateUtc="2024-10-04T13:06:00Z"/>
          <w:noProof/>
        </w:rPr>
      </w:pPr>
      <w:ins w:id="4" w:author="Joao A. Rodrigues (Nokia)" w:date="2024-10-04T14:06:00Z" w16du:dateUtc="2024-10-04T13:06:00Z">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requests CHF more units to be granted so the service can continue, and to report used units, than it needs to guarantee that for the same Rating Group, the NF(CTF) shall only send a units to be granted requeat after receiving a Charging Data Response, in case this scenario is not fulfileed, CHF shall reject the request for the existing charging session</w:t>
        </w:r>
        <w:r w:rsidRPr="006F3348">
          <w:t>.</w:t>
        </w:r>
      </w:ins>
    </w:p>
    <w:p w14:paraId="18C17035" w14:textId="77777777" w:rsidR="0057714C" w:rsidDel="007B0C8A" w:rsidRDefault="0057714C" w:rsidP="0057714C">
      <w:pPr>
        <w:rPr>
          <w:del w:id="5" w:author="Joao A. Rodrigues (Nokia)" w:date="2024-10-04T14:07:00Z" w16du:dateUtc="2024-10-04T13:07:00Z"/>
          <w:noProof/>
        </w:rPr>
      </w:pPr>
    </w:p>
    <w:p w14:paraId="4FFA649D" w14:textId="77777777" w:rsidR="0057714C" w:rsidRDefault="0057714C" w:rsidP="0057714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14C" w:rsidRPr="006958F1" w14:paraId="1DDD1298"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96663D" w14:textId="77777777" w:rsidR="0057714C" w:rsidRPr="006958F1" w:rsidRDefault="0057714C" w:rsidP="00FE53CF">
            <w:pPr>
              <w:jc w:val="center"/>
              <w:rPr>
                <w:rFonts w:ascii="Arial" w:hAnsi="Arial" w:cs="Arial"/>
                <w:b/>
                <w:bCs/>
                <w:sz w:val="28"/>
                <w:szCs w:val="28"/>
              </w:rPr>
            </w:pPr>
            <w:r>
              <w:rPr>
                <w:rFonts w:ascii="Arial" w:hAnsi="Arial" w:cs="Arial"/>
                <w:b/>
                <w:bCs/>
                <w:sz w:val="28"/>
                <w:szCs w:val="28"/>
              </w:rPr>
              <w:t>End of Changes</w:t>
            </w:r>
          </w:p>
        </w:tc>
      </w:tr>
    </w:tbl>
    <w:p w14:paraId="451F224B" w14:textId="77777777" w:rsidR="0057714C" w:rsidRDefault="0057714C" w:rsidP="0057714C">
      <w:pPr>
        <w:rPr>
          <w:noProof/>
        </w:rPr>
      </w:pPr>
    </w:p>
    <w:p w14:paraId="1557EA72" w14:textId="77777777" w:rsidR="0057714C" w:rsidRDefault="0057714C">
      <w:pPr>
        <w:rPr>
          <w:noProof/>
        </w:rPr>
        <w:sectPr w:rsidR="0057714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447BD" w14:textId="77777777" w:rsidR="00A73590" w:rsidRDefault="00A73590">
      <w:r>
        <w:separator/>
      </w:r>
    </w:p>
  </w:endnote>
  <w:endnote w:type="continuationSeparator" w:id="0">
    <w:p w14:paraId="425043F7" w14:textId="77777777" w:rsidR="00A73590" w:rsidRDefault="00A7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08982" w14:textId="77777777" w:rsidR="00A73590" w:rsidRDefault="00A73590">
      <w:r>
        <w:separator/>
      </w:r>
    </w:p>
  </w:footnote>
  <w:footnote w:type="continuationSeparator" w:id="0">
    <w:p w14:paraId="59CA21A3" w14:textId="77777777" w:rsidR="00A73590" w:rsidRDefault="00A73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35F40" w14:textId="77777777" w:rsidR="0057714C" w:rsidRDefault="00577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714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59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3323"/>
    <w:rsid w:val="00DE34CF"/>
    <w:rsid w:val="00E13F3D"/>
    <w:rsid w:val="00E34898"/>
    <w:rsid w:val="00EB09B7"/>
    <w:rsid w:val="00EE7D7C"/>
    <w:rsid w:val="00F25D98"/>
    <w:rsid w:val="00F300FB"/>
    <w:rsid w:val="00F370D2"/>
    <w:rsid w:val="00FB6386"/>
    <w:rsid w:val="00FD65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3</Pages>
  <Words>485</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A. Rodrigues (Nokia)</cp:lastModifiedBy>
  <cp:revision>12</cp:revision>
  <cp:lastPrinted>1900-01-01T00:36:45Z</cp:lastPrinted>
  <dcterms:created xsi:type="dcterms:W3CDTF">2020-02-03T08:32:00Z</dcterms:created>
  <dcterms:modified xsi:type="dcterms:W3CDTF">2024-10-04T13:16:00Z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S5-245769</vt:lpwstr>
  </property>
  <property fmtid="{D5CDD505-2E9C-101B-9397-08002B2CF9AE}" pid="10" name="Spec#">
    <vt:lpwstr>32.290</vt:lpwstr>
  </property>
  <property fmtid="{D5CDD505-2E9C-101B-9397-08002B2CF9AE}" pid="11" name="Cr#">
    <vt:lpwstr>0241</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32.290 Message Sequence Handling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Rel-18</vt:lpwstr>
  </property>
</Properties>
</file>